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25580" w14:textId="77777777" w:rsidR="00583059" w:rsidRPr="00583059" w:rsidRDefault="00583059" w:rsidP="00583059">
      <w:pPr>
        <w:rPr>
          <w:rFonts w:asciiTheme="minorHAnsi" w:hAnsiTheme="minorHAnsi" w:cstheme="minorHAnsi"/>
          <w:bCs/>
          <w:color w:val="000000"/>
          <w:sz w:val="24"/>
          <w:szCs w:val="24"/>
          <w:lang w:val="en-US"/>
        </w:rPr>
      </w:pPr>
      <w:r w:rsidRPr="00583059">
        <w:rPr>
          <w:rFonts w:asciiTheme="minorHAnsi" w:hAnsiTheme="minorHAnsi" w:cstheme="minorHAnsi"/>
          <w:bCs/>
          <w:color w:val="000000"/>
          <w:sz w:val="24"/>
          <w:szCs w:val="24"/>
          <w:lang w:val="en-US"/>
        </w:rPr>
        <w:t>Dr. Elisa Puzzolo is a public health expert with extensive experience in air pollution research and prevention across both Global South and Global North contexts. She currently serves as a Senior Honorary Research Fellow in the Department of Public Health, Policy and Systems at the University of Liverpool, where she previously co-led the Energy, Air Pollution, and Health Research Group, advancing global public health research and policy on clean energy, air quality and climate change.</w:t>
      </w:r>
    </w:p>
    <w:p w14:paraId="3CB6C9DF" w14:textId="102FA9A0" w:rsidR="00583059" w:rsidRPr="00583059" w:rsidRDefault="00583059" w:rsidP="00583059">
      <w:pPr>
        <w:rPr>
          <w:rFonts w:asciiTheme="minorHAnsi" w:hAnsiTheme="minorHAnsi" w:cstheme="minorHAnsi"/>
          <w:bCs/>
          <w:color w:val="000000"/>
          <w:sz w:val="24"/>
          <w:szCs w:val="24"/>
          <w:lang w:val="en-US"/>
        </w:rPr>
      </w:pPr>
      <w:r w:rsidRPr="00583059">
        <w:rPr>
          <w:rFonts w:asciiTheme="minorHAnsi" w:hAnsiTheme="minorHAnsi" w:cstheme="minorHAnsi"/>
          <w:bCs/>
          <w:color w:val="000000"/>
          <w:sz w:val="24"/>
          <w:szCs w:val="24"/>
          <w:lang w:val="en-US"/>
        </w:rPr>
        <w:t xml:space="preserve">Since its inception in 2018, she has been the Co-Director of the UK National Institute for Health and Care Research (NIHR) CLEAN-Air Africa Project—a major multi-million-pound initiative aimed at reducing household air pollution across Cameroon, Kenya, Rwanda, Uganda, and Tanzania. The initiative has already contributed to saving lives and shaping </w:t>
      </w:r>
      <w:r w:rsidR="004E1CA1" w:rsidRPr="00583059">
        <w:rPr>
          <w:rFonts w:asciiTheme="minorHAnsi" w:hAnsiTheme="minorHAnsi" w:cstheme="minorHAnsi"/>
          <w:bCs/>
          <w:color w:val="000000"/>
          <w:sz w:val="24"/>
          <w:szCs w:val="24"/>
          <w:lang w:val="en-US"/>
        </w:rPr>
        <w:t>policy and</w:t>
      </w:r>
      <w:r w:rsidRPr="00583059">
        <w:rPr>
          <w:rFonts w:asciiTheme="minorHAnsi" w:hAnsiTheme="minorHAnsi" w:cstheme="minorHAnsi"/>
          <w:bCs/>
          <w:color w:val="000000"/>
          <w:sz w:val="24"/>
          <w:szCs w:val="24"/>
          <w:lang w:val="en-US"/>
        </w:rPr>
        <w:t xml:space="preserve"> notably led to the establishment of Africa’s first Air Pollution Centre of Excellence in Kenya, announced by the Kenyan Ministry of Health at COP28.</w:t>
      </w:r>
    </w:p>
    <w:p w14:paraId="4B6B3698" w14:textId="77777777" w:rsidR="00583059" w:rsidRPr="00583059" w:rsidRDefault="00583059" w:rsidP="00583059">
      <w:pPr>
        <w:rPr>
          <w:rFonts w:asciiTheme="minorHAnsi" w:hAnsiTheme="minorHAnsi" w:cstheme="minorHAnsi"/>
          <w:bCs/>
          <w:color w:val="000000"/>
          <w:sz w:val="24"/>
          <w:szCs w:val="24"/>
          <w:lang w:val="en-US"/>
        </w:rPr>
      </w:pPr>
      <w:r w:rsidRPr="00583059">
        <w:rPr>
          <w:rFonts w:asciiTheme="minorHAnsi" w:hAnsiTheme="minorHAnsi" w:cstheme="minorHAnsi"/>
          <w:bCs/>
          <w:color w:val="000000"/>
          <w:sz w:val="24"/>
          <w:szCs w:val="24"/>
          <w:lang w:val="en-US"/>
        </w:rPr>
        <w:t>Over the years, Dr. Puzzolo’s work has involved close collaboration with government institutions, UN agencies, civil society organizations, and academic partners, with a strong focus on reducing exposure to environmental air pollution and short-lived climate pollutants such as black carbon—addressing both public health and climate impacts. She has been a member of the NIH Implementation Science Network and the International Society for Environmental Epidemiology (ISEE), among other roles. </w:t>
      </w:r>
    </w:p>
    <w:p w14:paraId="6B1A431A" w14:textId="77777777" w:rsidR="00583059" w:rsidRDefault="00583059" w:rsidP="00583059">
      <w:pPr>
        <w:rPr>
          <w:rFonts w:asciiTheme="minorHAnsi" w:hAnsiTheme="minorHAnsi" w:cstheme="minorHAnsi"/>
          <w:bCs/>
          <w:color w:val="000000"/>
          <w:sz w:val="24"/>
          <w:szCs w:val="24"/>
          <w:lang w:val="en-US"/>
        </w:rPr>
      </w:pPr>
      <w:r w:rsidRPr="00583059">
        <w:rPr>
          <w:rFonts w:asciiTheme="minorHAnsi" w:hAnsiTheme="minorHAnsi" w:cstheme="minorHAnsi"/>
          <w:bCs/>
          <w:color w:val="000000"/>
          <w:sz w:val="24"/>
          <w:szCs w:val="24"/>
          <w:lang w:val="en-US"/>
        </w:rPr>
        <w:t>She previously worked with the WHO Department of Environment, Climate Change and Health, contributing to the development, dissemination, and implementation of the WHO Indoor Air Quality Guidelines for Household Fuel Combustion.</w:t>
      </w:r>
    </w:p>
    <w:p w14:paraId="63BD41FB" w14:textId="0F52DD14" w:rsidR="004E1CA1" w:rsidRPr="00583059" w:rsidRDefault="004E1CA1" w:rsidP="00583059">
      <w:pPr>
        <w:rPr>
          <w:rFonts w:asciiTheme="minorHAnsi" w:hAnsiTheme="minorHAnsi" w:cstheme="minorHAnsi"/>
          <w:bCs/>
          <w:color w:val="000000"/>
          <w:sz w:val="24"/>
          <w:szCs w:val="24"/>
          <w:lang w:val="en-US"/>
        </w:rPr>
      </w:pPr>
      <w:hyperlink r:id="rId5" w:history="1">
        <w:r w:rsidRPr="00B3324C">
          <w:rPr>
            <w:rStyle w:val="Collegamentoipertestuale"/>
            <w:rFonts w:asciiTheme="minorHAnsi" w:hAnsiTheme="minorHAnsi" w:cstheme="minorHAnsi"/>
            <w:bCs/>
            <w:sz w:val="24"/>
            <w:szCs w:val="24"/>
            <w:lang w:val="en-US"/>
          </w:rPr>
          <w:t>https://pubmed.ncbi.nlm.nih.gov/?term=elisa+puzzolo&amp;sort=date</w:t>
        </w:r>
      </w:hyperlink>
      <w:r>
        <w:rPr>
          <w:rFonts w:asciiTheme="minorHAnsi" w:hAnsiTheme="minorHAnsi" w:cstheme="minorHAnsi"/>
          <w:bCs/>
          <w:color w:val="000000"/>
          <w:sz w:val="24"/>
          <w:szCs w:val="24"/>
          <w:lang w:val="en-US"/>
        </w:rPr>
        <w:t xml:space="preserve"> </w:t>
      </w:r>
      <w:r w:rsidR="00B35EBA" w:rsidRPr="00B35EBA">
        <w:rPr>
          <w:rFonts w:asciiTheme="minorHAnsi" w:hAnsiTheme="minorHAnsi" w:cstheme="minorHAnsi"/>
          <w:bCs/>
          <w:color w:val="000000"/>
          <w:sz w:val="24"/>
          <w:szCs w:val="24"/>
          <w:lang w:val="en-US"/>
        </w:rPr>
        <w:t>h-index</w:t>
      </w:r>
      <w:r w:rsidR="00B35EBA">
        <w:rPr>
          <w:rFonts w:asciiTheme="minorHAnsi" w:hAnsiTheme="minorHAnsi" w:cstheme="minorHAnsi"/>
          <w:bCs/>
          <w:color w:val="000000"/>
          <w:sz w:val="24"/>
          <w:szCs w:val="24"/>
          <w:lang w:val="en-US"/>
        </w:rPr>
        <w:t xml:space="preserve"> </w:t>
      </w:r>
      <w:r w:rsidR="00B35EBA" w:rsidRPr="00B35EBA">
        <w:rPr>
          <w:rFonts w:asciiTheme="minorHAnsi" w:hAnsiTheme="minorHAnsi" w:cstheme="minorHAnsi"/>
          <w:bCs/>
          <w:color w:val="000000"/>
          <w:sz w:val="24"/>
          <w:szCs w:val="24"/>
          <w:lang w:val="en-US"/>
        </w:rPr>
        <w:t>30</w:t>
      </w:r>
    </w:p>
    <w:p w14:paraId="24979F09" w14:textId="64658B6A" w:rsidR="009F475B" w:rsidRPr="00583059" w:rsidRDefault="009F475B" w:rsidP="00583059">
      <w:pPr>
        <w:rPr>
          <w:lang w:val="en-US"/>
        </w:rPr>
      </w:pPr>
    </w:p>
    <w:sectPr w:rsidR="009F475B" w:rsidRPr="00583059" w:rsidSect="00146A1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ont334">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8E179F"/>
    <w:multiLevelType w:val="hybridMultilevel"/>
    <w:tmpl w:val="E5E296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78637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CIktDYxNzc0MLE3MDQyUdpeDU4uLM/DyQAstaAH4MoRIsAAAA"/>
  </w:docVars>
  <w:rsids>
    <w:rsidRoot w:val="00535B8D"/>
    <w:rsid w:val="000E7A47"/>
    <w:rsid w:val="00101B10"/>
    <w:rsid w:val="001024C4"/>
    <w:rsid w:val="00133D52"/>
    <w:rsid w:val="00146A1C"/>
    <w:rsid w:val="001962AC"/>
    <w:rsid w:val="0027049B"/>
    <w:rsid w:val="002B5A90"/>
    <w:rsid w:val="00311DD4"/>
    <w:rsid w:val="00315452"/>
    <w:rsid w:val="00320CA6"/>
    <w:rsid w:val="003348D6"/>
    <w:rsid w:val="004432A2"/>
    <w:rsid w:val="00460DCF"/>
    <w:rsid w:val="00462768"/>
    <w:rsid w:val="004820E0"/>
    <w:rsid w:val="004C6BA5"/>
    <w:rsid w:val="004E1CA1"/>
    <w:rsid w:val="00526B2A"/>
    <w:rsid w:val="00535B8D"/>
    <w:rsid w:val="00555CDE"/>
    <w:rsid w:val="00583059"/>
    <w:rsid w:val="00590FCF"/>
    <w:rsid w:val="00610468"/>
    <w:rsid w:val="00702B09"/>
    <w:rsid w:val="008358CB"/>
    <w:rsid w:val="00884810"/>
    <w:rsid w:val="009F475B"/>
    <w:rsid w:val="00A771FE"/>
    <w:rsid w:val="00AC50EE"/>
    <w:rsid w:val="00B35EBA"/>
    <w:rsid w:val="00B97456"/>
    <w:rsid w:val="00C12CC6"/>
    <w:rsid w:val="00C42166"/>
    <w:rsid w:val="00C87E31"/>
    <w:rsid w:val="00CA0429"/>
    <w:rsid w:val="00CC4811"/>
    <w:rsid w:val="00CC6400"/>
    <w:rsid w:val="00D2460E"/>
    <w:rsid w:val="00DA6F62"/>
    <w:rsid w:val="00E101AB"/>
    <w:rsid w:val="00E363E8"/>
    <w:rsid w:val="00E62A32"/>
    <w:rsid w:val="00E76206"/>
    <w:rsid w:val="00E86262"/>
    <w:rsid w:val="00EC2191"/>
    <w:rsid w:val="00ED565D"/>
    <w:rsid w:val="00FC34C2"/>
    <w:rsid w:val="00FF24CF"/>
    <w:rsid w:val="00FF3313"/>
    <w:rsid w:val="00FF77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7A93B3"/>
  <w15:docId w15:val="{C2332D1C-488B-43FF-ACC7-4C68FA4A2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42166"/>
    <w:pPr>
      <w:suppressAutoHyphens/>
      <w:spacing w:after="200" w:line="276" w:lineRule="auto"/>
    </w:pPr>
    <w:rPr>
      <w:rFonts w:ascii="Calibri" w:eastAsia="Lucida Sans Unicode" w:hAnsi="Calibri" w:cs="font334"/>
      <w:kern w:val="1"/>
      <w:sz w:val="22"/>
      <w:szCs w:val="22"/>
      <w:lang w:eastAsia="ar-SA"/>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2">
    <w:name w:val="Stile2"/>
    <w:basedOn w:val="Indice1"/>
    <w:autoRedefine/>
    <w:rsid w:val="00C12CC6"/>
    <w:pPr>
      <w:autoSpaceDE w:val="0"/>
      <w:snapToGrid w:val="0"/>
      <w:jc w:val="both"/>
    </w:pPr>
    <w:rPr>
      <w:rFonts w:ascii="Arial" w:eastAsia="Times New Roman" w:hAnsi="Arial" w:cs="Arial"/>
      <w:b/>
      <w:color w:val="000000"/>
    </w:rPr>
  </w:style>
  <w:style w:type="paragraph" w:styleId="Indice1">
    <w:name w:val="index 1"/>
    <w:basedOn w:val="Normale"/>
    <w:next w:val="Normale"/>
    <w:autoRedefine/>
    <w:semiHidden/>
    <w:rsid w:val="00C12CC6"/>
    <w:pPr>
      <w:ind w:left="240" w:hanging="240"/>
    </w:pPr>
  </w:style>
  <w:style w:type="paragraph" w:styleId="Paragrafoelenco">
    <w:name w:val="List Paragraph"/>
    <w:basedOn w:val="Normale"/>
    <w:uiPriority w:val="34"/>
    <w:qFormat/>
    <w:rsid w:val="00460DCF"/>
    <w:pPr>
      <w:ind w:left="720"/>
      <w:contextualSpacing/>
    </w:pPr>
  </w:style>
  <w:style w:type="character" w:styleId="Collegamentoipertestuale">
    <w:name w:val="Hyperlink"/>
    <w:basedOn w:val="Carpredefinitoparagrafo"/>
    <w:uiPriority w:val="99"/>
    <w:unhideWhenUsed/>
    <w:rsid w:val="002B5A90"/>
    <w:rPr>
      <w:color w:val="0000FF" w:themeColor="hyperlink"/>
      <w:u w:val="single"/>
    </w:rPr>
  </w:style>
  <w:style w:type="character" w:styleId="Menzionenonrisolta">
    <w:name w:val="Unresolved Mention"/>
    <w:basedOn w:val="Carpredefinitoparagrafo"/>
    <w:uiPriority w:val="99"/>
    <w:semiHidden/>
    <w:unhideWhenUsed/>
    <w:rsid w:val="002B5A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ubmed.ncbi.nlm.nih.gov/?term=elisa+puzzolo&amp;sort=date"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279</Words>
  <Characters>1594</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Paolo Lauriola MD: head of Regional Reference Centre “Environment &amp; Health” of ARPA Emilia-Romagna</vt:lpstr>
    </vt:vector>
  </TitlesOfParts>
  <Company>HP</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Paolo Lauriola MD: head of Regional Reference Centre “Environment &amp; Health” of ARPA Emilia-Romagna</dc:title>
  <dc:creator>plauriola</dc:creator>
  <cp:lastModifiedBy>Guglielmo Trovato</cp:lastModifiedBy>
  <cp:revision>4</cp:revision>
  <dcterms:created xsi:type="dcterms:W3CDTF">2025-10-02T13:50:00Z</dcterms:created>
  <dcterms:modified xsi:type="dcterms:W3CDTF">2025-10-02T13:53:00Z</dcterms:modified>
</cp:coreProperties>
</file>